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30" w:rsidRDefault="00D37D30" w:rsidP="00D37D30"/>
    <w:p w:rsidR="00D37D30" w:rsidRDefault="00D37D30" w:rsidP="00D37D30">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0</wp:posOffset>
                </wp:positionV>
                <wp:extent cx="5554980" cy="397510"/>
                <wp:effectExtent l="0" t="0" r="2540" b="31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D30" w:rsidRDefault="00D37D30" w:rsidP="00D37D30">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75.6pt;margin-top:0;width:437.4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" stroked="f">
                <v:textbox>
                  <w:txbxContent>
                    <w:p w:rsidR="00D37D30" w:rsidRDefault="00D37D30" w:rsidP="00D37D30">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v:textbox>
              </v:shape>
            </w:pict>
          </mc:Fallback>
        </mc:AlternateContent>
      </w:r>
      <w:r>
        <w:rPr>
          <w:noProof/>
          <w:lang w:eastAsia="cs-CZ"/>
        </w:rPr>
        <w:drawing>
          <wp:inline distT="0" distB="0" distL="0" distR="0">
            <wp:extent cx="838200" cy="428625"/>
            <wp:effectExtent l="0" t="0" r="0" b="9525"/>
            <wp:docPr id="1" name="Obrázek 1"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D37D30" w:rsidRDefault="00D37D30" w:rsidP="00D37D30">
      <w:pPr>
        <w:pBdr>
          <w:top w:val="single" w:sz="24" w:space="1" w:color="C0C0C0"/>
        </w:pBdr>
      </w:pPr>
      <w:r>
        <w:rPr>
          <w:noProof/>
          <w:lang w:eastAsia="cs-CZ"/>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80645</wp:posOffset>
                </wp:positionV>
                <wp:extent cx="6261100" cy="463138"/>
                <wp:effectExtent l="0" t="0" r="635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4631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D30" w:rsidRPr="00A45504" w:rsidRDefault="00D37D30" w:rsidP="00D37D30">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Pr>
                                <w:sz w:val="16"/>
                                <w:szCs w:val="16"/>
                              </w:rPr>
                              <w:t xml:space="preserve"> 485 131 035, </w:t>
                            </w:r>
                            <w:r w:rsidRPr="00A45504">
                              <w:rPr>
                                <w:b/>
                                <w:sz w:val="16"/>
                                <w:szCs w:val="16"/>
                              </w:rPr>
                              <w:t>E-mail:</w:t>
                            </w:r>
                            <w:r w:rsidRPr="00A45504">
                              <w:rPr>
                                <w:sz w:val="16"/>
                                <w:szCs w:val="16"/>
                              </w:rPr>
                              <w:t xml:space="preserve"> </w:t>
                            </w:r>
                            <w:hyperlink r:id="rId6"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7" w:history="1">
                              <w:r w:rsidRPr="00A45504">
                                <w:rPr>
                                  <w:rStyle w:val="Hypertextovodkaz"/>
                                  <w:sz w:val="16"/>
                                  <w:szCs w:val="16"/>
                                </w:rPr>
                                <w:t>http://www.prak.cz</w:t>
                              </w:r>
                            </w:hyperlink>
                          </w:p>
                          <w:p w:rsidR="00D37D30" w:rsidRPr="00377399" w:rsidRDefault="00D37D30" w:rsidP="00D37D30">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margin-left:0;margin-top:6.35pt;width:493pt;height:3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" stroked="f">
                <v:textbox>
                  <w:txbxContent>
                    <w:p w:rsidR="00D37D30" w:rsidRPr="00A45504" w:rsidRDefault="00D37D30" w:rsidP="00D37D30">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Pr>
                          <w:sz w:val="16"/>
                          <w:szCs w:val="16"/>
                        </w:rPr>
                        <w:t xml:space="preserve"> 485 131 035, </w:t>
                      </w:r>
                      <w:r w:rsidRPr="00A45504">
                        <w:rPr>
                          <w:b/>
                          <w:sz w:val="16"/>
                          <w:szCs w:val="16"/>
                        </w:rPr>
                        <w:t>E-mail:</w:t>
                      </w:r>
                      <w:r w:rsidRPr="00A45504">
                        <w:rPr>
                          <w:sz w:val="16"/>
                          <w:szCs w:val="16"/>
                        </w:rPr>
                        <w:t xml:space="preserve"> </w:t>
                      </w:r>
                      <w:hyperlink r:id="rId8"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9" w:history="1">
                        <w:r w:rsidRPr="00A45504">
                          <w:rPr>
                            <w:rStyle w:val="Hypertextovodkaz"/>
                            <w:sz w:val="16"/>
                            <w:szCs w:val="16"/>
                          </w:rPr>
                          <w:t>http://www.prak.cz</w:t>
                        </w:r>
                      </w:hyperlink>
                    </w:p>
                    <w:p w:rsidR="00D37D30" w:rsidRPr="00377399" w:rsidRDefault="00D37D30" w:rsidP="00D37D30">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w10:wrap anchorx="margin"/>
              </v:shape>
            </w:pict>
          </mc:Fallback>
        </mc:AlternateContent>
      </w:r>
    </w:p>
    <w:p w:rsidR="00D37D30" w:rsidRDefault="00D37D30" w:rsidP="00D37D30">
      <w:pPr>
        <w:pBdr>
          <w:top w:val="single" w:sz="24" w:space="1" w:color="C0C0C0"/>
        </w:pBdr>
        <w:rPr>
          <w:rFonts w:ascii="Times New Roman" w:hAnsi="Times New Roman" w:cs="Times New Roman"/>
          <w:b/>
        </w:rPr>
      </w:pPr>
    </w:p>
    <w:p w:rsidR="00AE6FDF" w:rsidRPr="00D37D30" w:rsidRDefault="00AE6FDF" w:rsidP="00D37D30">
      <w:pPr>
        <w:pBdr>
          <w:top w:val="single" w:sz="24" w:space="1" w:color="C0C0C0"/>
        </w:pBdr>
        <w:rPr>
          <w:rFonts w:ascii="Times New Roman" w:hAnsi="Times New Roman" w:cs="Times New Roman"/>
          <w:b/>
        </w:rPr>
      </w:pPr>
    </w:p>
    <w:p w:rsidR="00D37D30" w:rsidRPr="00D37D30" w:rsidRDefault="00D37D30" w:rsidP="00D37D30">
      <w:pPr>
        <w:pBdr>
          <w:top w:val="single" w:sz="24" w:space="1" w:color="C0C0C0"/>
        </w:pBdr>
        <w:jc w:val="center"/>
        <w:rPr>
          <w:rFonts w:ascii="Times New Roman" w:hAnsi="Times New Roman" w:cs="Times New Roman"/>
          <w:b/>
          <w:sz w:val="28"/>
          <w:szCs w:val="28"/>
        </w:rPr>
      </w:pPr>
      <w:r w:rsidRPr="00D37D30">
        <w:rPr>
          <w:rFonts w:ascii="Times New Roman" w:hAnsi="Times New Roman" w:cs="Times New Roman"/>
          <w:b/>
          <w:sz w:val="28"/>
          <w:szCs w:val="28"/>
        </w:rPr>
        <w:t>DISTANČNÍ VYUČOVÁNÍ - INFORMACE</w:t>
      </w:r>
    </w:p>
    <w:p w:rsidR="00CC33A2" w:rsidRPr="00D37D30" w:rsidRDefault="00CC33A2">
      <w:pPr>
        <w:rPr>
          <w:rFonts w:ascii="Times New Roman" w:hAnsi="Times New Roman" w:cs="Times New Roman"/>
          <w:b/>
        </w:rPr>
      </w:pPr>
    </w:p>
    <w:p w:rsidR="00CC33A2" w:rsidRPr="00D37D30" w:rsidRDefault="00CC33A2" w:rsidP="00D37D30">
      <w:pPr>
        <w:jc w:val="both"/>
        <w:rPr>
          <w:rFonts w:ascii="Times New Roman" w:hAnsi="Times New Roman" w:cs="Times New Roman"/>
          <w:b/>
        </w:rPr>
      </w:pPr>
      <w:r w:rsidRPr="00D37D30">
        <w:rPr>
          <w:rFonts w:ascii="Times New Roman" w:hAnsi="Times New Roman" w:cs="Times New Roman"/>
          <w:b/>
        </w:rPr>
        <w:t xml:space="preserve">Distanční výuka je ze zákona povinná. </w:t>
      </w:r>
    </w:p>
    <w:p w:rsidR="00CC33A2" w:rsidRPr="00D37D30" w:rsidRDefault="00CC33A2" w:rsidP="00D37D30">
      <w:pPr>
        <w:jc w:val="both"/>
        <w:rPr>
          <w:rFonts w:ascii="Times New Roman" w:hAnsi="Times New Roman" w:cs="Times New Roman"/>
          <w:b/>
        </w:rPr>
      </w:pPr>
      <w:r w:rsidRPr="00D37D30">
        <w:rPr>
          <w:rFonts w:ascii="Times New Roman" w:hAnsi="Times New Roman" w:cs="Times New Roman"/>
          <w:b/>
        </w:rPr>
        <w:t xml:space="preserve">Vzdělávání distančním způsobem může probíhat formou on-line či off-line výuky. </w:t>
      </w:r>
    </w:p>
    <w:p w:rsidR="00CC33A2" w:rsidRPr="00D37D30" w:rsidRDefault="00CC33A2" w:rsidP="00D37D30">
      <w:pPr>
        <w:jc w:val="both"/>
        <w:rPr>
          <w:rFonts w:ascii="Times New Roman" w:hAnsi="Times New Roman" w:cs="Times New Roman"/>
          <w:b/>
        </w:rPr>
      </w:pPr>
      <w:r w:rsidRPr="00D37D30">
        <w:rPr>
          <w:rFonts w:ascii="Times New Roman" w:hAnsi="Times New Roman" w:cs="Times New Roman"/>
          <w:b/>
        </w:rPr>
        <w:t>Škola vžd</w:t>
      </w:r>
      <w:r w:rsidR="00D37D30">
        <w:rPr>
          <w:rFonts w:ascii="Times New Roman" w:hAnsi="Times New Roman" w:cs="Times New Roman"/>
          <w:b/>
        </w:rPr>
        <w:t>y přizpůsobí distanční výuku</w:t>
      </w:r>
      <w:r w:rsidRPr="00D37D30">
        <w:rPr>
          <w:rFonts w:ascii="Times New Roman" w:hAnsi="Times New Roman" w:cs="Times New Roman"/>
          <w:b/>
        </w:rPr>
        <w:t xml:space="preserve"> individuálním podmínkám jednotlivých žáků, tak také personálním a technickým možnostem školy.</w:t>
      </w:r>
    </w:p>
    <w:p w:rsidR="00CC33A2" w:rsidRPr="00D37D30" w:rsidRDefault="00CC33A2" w:rsidP="00D37D30">
      <w:pPr>
        <w:jc w:val="both"/>
        <w:rPr>
          <w:rFonts w:ascii="Times New Roman" w:hAnsi="Times New Roman" w:cs="Times New Roman"/>
          <w:b/>
        </w:rPr>
      </w:pPr>
      <w:r w:rsidRPr="00D37D30">
        <w:rPr>
          <w:rFonts w:ascii="Times New Roman" w:hAnsi="Times New Roman" w:cs="Times New Roman"/>
          <w:b/>
        </w:rPr>
        <w:t xml:space="preserve"> O konkrétních vnitřních pravidlech organizace distanční výuky ve škole rozhoduje ředitel školy s ohledem na aktuální možnosti a podmínky školy. </w:t>
      </w:r>
      <w:r w:rsidR="00DC0CAA">
        <w:rPr>
          <w:rFonts w:ascii="Times New Roman" w:hAnsi="Times New Roman" w:cs="Times New Roman"/>
          <w:b/>
        </w:rPr>
        <w:t>Výuka</w:t>
      </w:r>
      <w:r w:rsidRPr="00D37D30">
        <w:rPr>
          <w:rFonts w:ascii="Times New Roman" w:hAnsi="Times New Roman" w:cs="Times New Roman"/>
          <w:b/>
        </w:rPr>
        <w:t xml:space="preserve"> j</w:t>
      </w:r>
      <w:r w:rsidR="00DC0CAA">
        <w:rPr>
          <w:rFonts w:ascii="Times New Roman" w:hAnsi="Times New Roman" w:cs="Times New Roman"/>
          <w:b/>
        </w:rPr>
        <w:t xml:space="preserve">e realizována on-line </w:t>
      </w:r>
      <w:r w:rsidRPr="00D37D30">
        <w:rPr>
          <w:rFonts w:ascii="Times New Roman" w:hAnsi="Times New Roman" w:cs="Times New Roman"/>
          <w:b/>
        </w:rPr>
        <w:t xml:space="preserve"> hodinami </w:t>
      </w:r>
      <w:r w:rsidR="00D37D30">
        <w:rPr>
          <w:rFonts w:ascii="Times New Roman" w:hAnsi="Times New Roman" w:cs="Times New Roman"/>
          <w:b/>
        </w:rPr>
        <w:t xml:space="preserve">MS </w:t>
      </w:r>
      <w:proofErr w:type="spellStart"/>
      <w:r w:rsidR="00D37D30">
        <w:rPr>
          <w:rFonts w:ascii="Times New Roman" w:hAnsi="Times New Roman" w:cs="Times New Roman"/>
          <w:b/>
        </w:rPr>
        <w:t>Teams</w:t>
      </w:r>
      <w:proofErr w:type="spellEnd"/>
      <w:r w:rsidR="00D37D30">
        <w:rPr>
          <w:rFonts w:ascii="Times New Roman" w:hAnsi="Times New Roman" w:cs="Times New Roman"/>
          <w:b/>
        </w:rPr>
        <w:t>, dále komunikace</w:t>
      </w:r>
      <w:r w:rsidR="00DC0CAA">
        <w:rPr>
          <w:rFonts w:ascii="Times New Roman" w:hAnsi="Times New Roman" w:cs="Times New Roman"/>
          <w:b/>
        </w:rPr>
        <w:t xml:space="preserve"> probíhá prostřednictvím Bakalářů</w:t>
      </w:r>
      <w:r w:rsidR="00D37D30">
        <w:rPr>
          <w:rFonts w:ascii="Times New Roman" w:hAnsi="Times New Roman" w:cs="Times New Roman"/>
          <w:b/>
        </w:rPr>
        <w:t xml:space="preserve"> –</w:t>
      </w:r>
      <w:r w:rsidR="00DC0CAA">
        <w:rPr>
          <w:rFonts w:ascii="Times New Roman" w:hAnsi="Times New Roman" w:cs="Times New Roman"/>
          <w:b/>
        </w:rPr>
        <w:t xml:space="preserve"> </w:t>
      </w:r>
      <w:proofErr w:type="spellStart"/>
      <w:r w:rsidR="00DC0CAA">
        <w:rPr>
          <w:rFonts w:ascii="Times New Roman" w:hAnsi="Times New Roman" w:cs="Times New Roman"/>
          <w:b/>
        </w:rPr>
        <w:t>Komens</w:t>
      </w:r>
      <w:proofErr w:type="spellEnd"/>
      <w:r w:rsidR="00DC0CAA">
        <w:rPr>
          <w:rFonts w:ascii="Times New Roman" w:hAnsi="Times New Roman" w:cs="Times New Roman"/>
          <w:b/>
        </w:rPr>
        <w:t xml:space="preserve">, či se </w:t>
      </w:r>
      <w:r w:rsidR="00D37D30">
        <w:rPr>
          <w:rFonts w:ascii="Times New Roman" w:hAnsi="Times New Roman" w:cs="Times New Roman"/>
          <w:b/>
        </w:rPr>
        <w:t xml:space="preserve">výuka </w:t>
      </w:r>
      <w:r w:rsidR="00DC0CAA">
        <w:rPr>
          <w:rFonts w:ascii="Times New Roman" w:hAnsi="Times New Roman" w:cs="Times New Roman"/>
          <w:b/>
        </w:rPr>
        <w:t xml:space="preserve">realizuje </w:t>
      </w:r>
      <w:r w:rsidR="00D37D30">
        <w:rPr>
          <w:rFonts w:ascii="Times New Roman" w:hAnsi="Times New Roman" w:cs="Times New Roman"/>
          <w:b/>
        </w:rPr>
        <w:t>s využitím školních kurzů v systému MOODLE.</w:t>
      </w:r>
    </w:p>
    <w:p w:rsidR="00CC33A2" w:rsidRPr="00D37D30" w:rsidRDefault="00CC33A2" w:rsidP="00D37D30">
      <w:pPr>
        <w:jc w:val="both"/>
        <w:rPr>
          <w:rFonts w:ascii="Times New Roman" w:hAnsi="Times New Roman" w:cs="Times New Roman"/>
          <w:b/>
        </w:rPr>
      </w:pPr>
      <w:r w:rsidRPr="00D37D30">
        <w:rPr>
          <w:rFonts w:ascii="Times New Roman" w:hAnsi="Times New Roman" w:cs="Times New Roman"/>
          <w:b/>
        </w:rPr>
        <w:t xml:space="preserve">Účast na on-line hodinách je povinná. Pokud se </w:t>
      </w:r>
      <w:r w:rsidR="00D37D30">
        <w:rPr>
          <w:rFonts w:ascii="Times New Roman" w:hAnsi="Times New Roman" w:cs="Times New Roman"/>
          <w:b/>
        </w:rPr>
        <w:t>žák</w:t>
      </w:r>
      <w:r w:rsidRPr="00D37D30">
        <w:rPr>
          <w:rFonts w:ascii="Times New Roman" w:hAnsi="Times New Roman" w:cs="Times New Roman"/>
          <w:b/>
        </w:rPr>
        <w:t xml:space="preserve"> hodiny neúčastní, je povinností zákonného zástupce</w:t>
      </w:r>
      <w:r w:rsidR="00D37D30">
        <w:rPr>
          <w:rFonts w:ascii="Times New Roman" w:hAnsi="Times New Roman" w:cs="Times New Roman"/>
          <w:b/>
        </w:rPr>
        <w:t xml:space="preserve"> či zletilého žáka </w:t>
      </w:r>
      <w:r w:rsidRPr="00D37D30">
        <w:rPr>
          <w:rFonts w:ascii="Times New Roman" w:hAnsi="Times New Roman" w:cs="Times New Roman"/>
          <w:b/>
        </w:rPr>
        <w:t xml:space="preserve">tuto absenci omluvit do 3 dnů. </w:t>
      </w:r>
    </w:p>
    <w:p w:rsidR="00CC33A2" w:rsidRPr="00D37D30" w:rsidRDefault="00CC33A2" w:rsidP="00D37D30">
      <w:pPr>
        <w:jc w:val="both"/>
        <w:rPr>
          <w:rFonts w:ascii="Times New Roman" w:hAnsi="Times New Roman" w:cs="Times New Roman"/>
          <w:b/>
        </w:rPr>
      </w:pPr>
      <w:r w:rsidRPr="00D37D30">
        <w:rPr>
          <w:rFonts w:ascii="Times New Roman" w:hAnsi="Times New Roman" w:cs="Times New Roman"/>
          <w:b/>
        </w:rPr>
        <w:t>Žáci jsou povinni pravidelně sledovat web školy a aktualizace jedno</w:t>
      </w:r>
      <w:r w:rsidR="00DC0CAA">
        <w:rPr>
          <w:rFonts w:ascii="Times New Roman" w:hAnsi="Times New Roman" w:cs="Times New Roman"/>
          <w:b/>
        </w:rPr>
        <w:t>tlivých sdělení a reagovat na informace</w:t>
      </w:r>
      <w:r w:rsidRPr="00D37D30">
        <w:rPr>
          <w:rFonts w:ascii="Times New Roman" w:hAnsi="Times New Roman" w:cs="Times New Roman"/>
          <w:b/>
        </w:rPr>
        <w:t xml:space="preserve"> dle požadavků v nich uvedených.</w:t>
      </w:r>
    </w:p>
    <w:p w:rsidR="00D37D30" w:rsidRDefault="00CC33A2" w:rsidP="00D37D30">
      <w:pPr>
        <w:jc w:val="both"/>
        <w:rPr>
          <w:rFonts w:ascii="Times New Roman" w:hAnsi="Times New Roman" w:cs="Times New Roman"/>
          <w:b/>
        </w:rPr>
      </w:pPr>
      <w:r w:rsidRPr="00D37D30">
        <w:rPr>
          <w:rFonts w:ascii="Times New Roman" w:hAnsi="Times New Roman" w:cs="Times New Roman"/>
          <w:b/>
        </w:rPr>
        <w:t xml:space="preserve">Základními komunikační kanály jsou: </w:t>
      </w:r>
    </w:p>
    <w:p w:rsidR="00D37D30" w:rsidRPr="00D37D30" w:rsidRDefault="00CC33A2" w:rsidP="00D37D30">
      <w:pPr>
        <w:pStyle w:val="Odstavecseseznamem"/>
        <w:numPr>
          <w:ilvl w:val="0"/>
          <w:numId w:val="1"/>
        </w:numPr>
        <w:jc w:val="both"/>
        <w:rPr>
          <w:rFonts w:ascii="Times New Roman" w:hAnsi="Times New Roman" w:cs="Times New Roman"/>
          <w:b/>
        </w:rPr>
      </w:pPr>
      <w:r w:rsidRPr="00D37D30">
        <w:rPr>
          <w:rFonts w:ascii="Times New Roman" w:hAnsi="Times New Roman" w:cs="Times New Roman"/>
          <w:b/>
        </w:rPr>
        <w:t>webové stránky školy pro</w:t>
      </w:r>
      <w:r w:rsidR="002C5844">
        <w:rPr>
          <w:rFonts w:ascii="Times New Roman" w:hAnsi="Times New Roman" w:cs="Times New Roman"/>
          <w:b/>
        </w:rPr>
        <w:t xml:space="preserve"> základní a všeobecné informace</w:t>
      </w:r>
      <w:r w:rsidR="00DC0CAA">
        <w:rPr>
          <w:rFonts w:ascii="Times New Roman" w:hAnsi="Times New Roman" w:cs="Times New Roman"/>
          <w:b/>
        </w:rPr>
        <w:t>,</w:t>
      </w:r>
    </w:p>
    <w:p w:rsidR="00DC0CAA" w:rsidRDefault="00D37D30" w:rsidP="00D37D30">
      <w:pPr>
        <w:pStyle w:val="Odstavecseseznamem"/>
        <w:numPr>
          <w:ilvl w:val="0"/>
          <w:numId w:val="1"/>
        </w:numPr>
        <w:jc w:val="both"/>
        <w:rPr>
          <w:rFonts w:ascii="Times New Roman" w:hAnsi="Times New Roman" w:cs="Times New Roman"/>
          <w:b/>
        </w:rPr>
      </w:pPr>
      <w:r w:rsidRPr="00DC0CAA">
        <w:rPr>
          <w:rFonts w:ascii="Times New Roman" w:hAnsi="Times New Roman" w:cs="Times New Roman"/>
          <w:b/>
        </w:rPr>
        <w:t xml:space="preserve">MS </w:t>
      </w:r>
      <w:proofErr w:type="spellStart"/>
      <w:r w:rsidRPr="00DC0CAA">
        <w:rPr>
          <w:rFonts w:ascii="Times New Roman" w:hAnsi="Times New Roman" w:cs="Times New Roman"/>
          <w:b/>
        </w:rPr>
        <w:t>Teams</w:t>
      </w:r>
      <w:proofErr w:type="spellEnd"/>
      <w:r w:rsidRPr="00DC0CAA">
        <w:rPr>
          <w:rFonts w:ascii="Times New Roman" w:hAnsi="Times New Roman" w:cs="Times New Roman"/>
          <w:b/>
        </w:rPr>
        <w:t xml:space="preserve">, </w:t>
      </w:r>
      <w:proofErr w:type="spellStart"/>
      <w:r w:rsidR="00CC33A2" w:rsidRPr="00DC0CAA">
        <w:rPr>
          <w:rFonts w:ascii="Times New Roman" w:hAnsi="Times New Roman" w:cs="Times New Roman"/>
          <w:b/>
        </w:rPr>
        <w:t>Moodle</w:t>
      </w:r>
      <w:proofErr w:type="spellEnd"/>
      <w:r w:rsidR="00CC33A2" w:rsidRPr="00DC0CAA">
        <w:rPr>
          <w:rFonts w:ascii="Times New Roman" w:hAnsi="Times New Roman" w:cs="Times New Roman"/>
          <w:b/>
        </w:rPr>
        <w:t xml:space="preserve">, </w:t>
      </w:r>
      <w:r w:rsidRPr="00DC0CAA">
        <w:rPr>
          <w:rFonts w:ascii="Times New Roman" w:hAnsi="Times New Roman" w:cs="Times New Roman"/>
          <w:b/>
        </w:rPr>
        <w:t xml:space="preserve">Bakaláři – </w:t>
      </w:r>
      <w:proofErr w:type="spellStart"/>
      <w:r w:rsidRPr="00DC0CAA">
        <w:rPr>
          <w:rFonts w:ascii="Times New Roman" w:hAnsi="Times New Roman" w:cs="Times New Roman"/>
          <w:b/>
        </w:rPr>
        <w:t>Komens</w:t>
      </w:r>
      <w:proofErr w:type="spellEnd"/>
      <w:r w:rsidRPr="00DC0CAA">
        <w:rPr>
          <w:rFonts w:ascii="Times New Roman" w:hAnsi="Times New Roman" w:cs="Times New Roman"/>
          <w:b/>
        </w:rPr>
        <w:t xml:space="preserve">, školní e-mail pro </w:t>
      </w:r>
      <w:r w:rsidR="00DC0CAA" w:rsidRPr="00DC0CAA">
        <w:rPr>
          <w:rFonts w:ascii="Times New Roman" w:hAnsi="Times New Roman" w:cs="Times New Roman"/>
          <w:b/>
        </w:rPr>
        <w:t xml:space="preserve">rychlou a bezodkladnou </w:t>
      </w:r>
      <w:r w:rsidR="002C5844">
        <w:rPr>
          <w:rFonts w:ascii="Times New Roman" w:hAnsi="Times New Roman" w:cs="Times New Roman"/>
          <w:b/>
        </w:rPr>
        <w:t>komunikaci s vyučujícími (</w:t>
      </w:r>
      <w:hyperlink r:id="rId10" w:history="1">
        <w:r w:rsidR="005B0EB0" w:rsidRPr="0011488D">
          <w:rPr>
            <w:rStyle w:val="Hypertextovodkaz"/>
            <w:rFonts w:ascii="Times New Roman" w:hAnsi="Times New Roman" w:cs="Times New Roman"/>
            <w:b/>
          </w:rPr>
          <w:t>jmeno.prijmeni@prak.cz</w:t>
        </w:r>
      </w:hyperlink>
      <w:r w:rsidR="005B0EB0">
        <w:rPr>
          <w:rFonts w:ascii="Times New Roman" w:hAnsi="Times New Roman" w:cs="Times New Roman"/>
          <w:b/>
        </w:rPr>
        <w:t xml:space="preserve"> </w:t>
      </w:r>
      <w:r w:rsidRPr="00DC0CAA">
        <w:rPr>
          <w:rFonts w:ascii="Times New Roman" w:hAnsi="Times New Roman" w:cs="Times New Roman"/>
          <w:b/>
        </w:rPr>
        <w:t>)</w:t>
      </w:r>
      <w:r w:rsidR="00DC0CAA">
        <w:rPr>
          <w:rFonts w:ascii="Times New Roman" w:hAnsi="Times New Roman" w:cs="Times New Roman"/>
          <w:b/>
        </w:rPr>
        <w:t>,</w:t>
      </w:r>
    </w:p>
    <w:p w:rsidR="00CC33A2" w:rsidRDefault="00DC0CAA" w:rsidP="00D37D30">
      <w:pPr>
        <w:pStyle w:val="Odstavecseseznamem"/>
        <w:numPr>
          <w:ilvl w:val="0"/>
          <w:numId w:val="1"/>
        </w:numPr>
        <w:jc w:val="both"/>
        <w:rPr>
          <w:rFonts w:ascii="Times New Roman" w:hAnsi="Times New Roman" w:cs="Times New Roman"/>
          <w:b/>
        </w:rPr>
      </w:pPr>
      <w:r>
        <w:rPr>
          <w:rFonts w:ascii="Times New Roman" w:hAnsi="Times New Roman" w:cs="Times New Roman"/>
          <w:b/>
        </w:rPr>
        <w:t>ú</w:t>
      </w:r>
      <w:r w:rsidR="00CC33A2" w:rsidRPr="00DC0CAA">
        <w:rPr>
          <w:rFonts w:ascii="Times New Roman" w:hAnsi="Times New Roman" w:cs="Times New Roman"/>
          <w:b/>
        </w:rPr>
        <w:t>koly jsou ve</w:t>
      </w:r>
      <w:r>
        <w:rPr>
          <w:rFonts w:ascii="Times New Roman" w:hAnsi="Times New Roman" w:cs="Times New Roman"/>
          <w:b/>
        </w:rPr>
        <w:t xml:space="preserve"> velké většině termínované, krátkodobě či dlouhodobě. Pokud se žák</w:t>
      </w:r>
      <w:r w:rsidR="00CC33A2" w:rsidRPr="00DC0CAA">
        <w:rPr>
          <w:rFonts w:ascii="Times New Roman" w:hAnsi="Times New Roman" w:cs="Times New Roman"/>
          <w:b/>
        </w:rPr>
        <w:t xml:space="preserve"> nemůže z důvodu nemoci této výuky účastnit, je třeba tuto absenci též nahlásit a do 3 dnů omluvit. Pozdní odevzdání či neodevzdání úkolů nebude akceptováno a práce bude hodnocena “5 - nedostatečně”. Pokud student z nějakého důvodu nemůže práci včas odevzdat, je povinen se předem řádně omluvit. V takovém případě bude hodnocen “N” a domluví se s příslušným vyučujícím na dalším postupu. Pokud došlo ke změně vybavenosti ICT (např. jeden počítač pro více dětí, omezený přístup na internet apod.), je nutné tuto skutečnost nahlásit třídnímu učiteli, aby mohl informovat ostatní</w:t>
      </w:r>
      <w:r>
        <w:rPr>
          <w:rFonts w:ascii="Times New Roman" w:hAnsi="Times New Roman" w:cs="Times New Roman"/>
          <w:b/>
        </w:rPr>
        <w:t>.</w:t>
      </w:r>
    </w:p>
    <w:p w:rsidR="00C04BEF" w:rsidRDefault="00C04BEF" w:rsidP="00C04BEF">
      <w:pPr>
        <w:jc w:val="both"/>
        <w:rPr>
          <w:rFonts w:ascii="Times New Roman" w:hAnsi="Times New Roman" w:cs="Times New Roman"/>
          <w:b/>
        </w:rPr>
      </w:pPr>
    </w:p>
    <w:p w:rsidR="00C04BEF" w:rsidRDefault="00532209" w:rsidP="00C04BEF">
      <w:pPr>
        <w:jc w:val="both"/>
        <w:rPr>
          <w:rFonts w:ascii="Times New Roman" w:hAnsi="Times New Roman" w:cs="Times New Roman"/>
          <w:b/>
        </w:rPr>
      </w:pPr>
      <w:r>
        <w:rPr>
          <w:rFonts w:ascii="Times New Roman" w:hAnsi="Times New Roman" w:cs="Times New Roman"/>
          <w:b/>
          <w:noProof/>
          <w:lang w:eastAsia="cs-CZ"/>
        </w:rPr>
        <w:drawing>
          <wp:anchor distT="0" distB="0" distL="114300" distR="114300" simplePos="0" relativeHeight="251661312" behindDoc="0" locked="0" layoutInCell="1" allowOverlap="1">
            <wp:simplePos x="0" y="0"/>
            <wp:positionH relativeFrom="column">
              <wp:posOffset>3283585</wp:posOffset>
            </wp:positionH>
            <wp:positionV relativeFrom="paragraph">
              <wp:posOffset>68382</wp:posOffset>
            </wp:positionV>
            <wp:extent cx="2152650" cy="1371600"/>
            <wp:effectExtent l="0" t="0" r="0" b="0"/>
            <wp:wrapNone/>
            <wp:docPr id="4" name="Obrázek 4"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p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1371600"/>
                    </a:xfrm>
                    <a:prstGeom prst="rect">
                      <a:avLst/>
                    </a:prstGeom>
                    <a:noFill/>
                  </pic:spPr>
                </pic:pic>
              </a:graphicData>
            </a:graphic>
            <wp14:sizeRelH relativeFrom="page">
              <wp14:pctWidth>0</wp14:pctWidth>
            </wp14:sizeRelH>
            <wp14:sizeRelV relativeFrom="page">
              <wp14:pctHeight>0</wp14:pctHeight>
            </wp14:sizeRelV>
          </wp:anchor>
        </w:drawing>
      </w:r>
    </w:p>
    <w:p w:rsidR="00C04BEF" w:rsidRPr="00C04BEF" w:rsidRDefault="00C33FAC" w:rsidP="00C04BEF">
      <w:pPr>
        <w:jc w:val="both"/>
        <w:rPr>
          <w:rFonts w:ascii="Times New Roman" w:hAnsi="Times New Roman" w:cs="Times New Roman"/>
          <w:b/>
        </w:rPr>
      </w:pPr>
      <w:r>
        <w:rPr>
          <w:rFonts w:ascii="Times New Roman" w:hAnsi="Times New Roman" w:cs="Times New Roman"/>
          <w:b/>
        </w:rPr>
        <w:t>V Liberci dne 16. 11</w:t>
      </w:r>
      <w:bookmarkStart w:id="0" w:name="_GoBack"/>
      <w:bookmarkEnd w:id="0"/>
      <w:r w:rsidR="00532209">
        <w:rPr>
          <w:rFonts w:ascii="Times New Roman" w:hAnsi="Times New Roman" w:cs="Times New Roman"/>
          <w:b/>
        </w:rPr>
        <w:t>. 2020</w:t>
      </w:r>
    </w:p>
    <w:sectPr w:rsidR="00C04BEF" w:rsidRPr="00C04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D36F2"/>
    <w:multiLevelType w:val="hybridMultilevel"/>
    <w:tmpl w:val="881C1F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C4"/>
    <w:rsid w:val="002C5844"/>
    <w:rsid w:val="003341DF"/>
    <w:rsid w:val="003400AB"/>
    <w:rsid w:val="00532209"/>
    <w:rsid w:val="005B0EB0"/>
    <w:rsid w:val="009C1DD1"/>
    <w:rsid w:val="00AE6FDF"/>
    <w:rsid w:val="00B175C4"/>
    <w:rsid w:val="00C04BEF"/>
    <w:rsid w:val="00C33FAC"/>
    <w:rsid w:val="00CC33A2"/>
    <w:rsid w:val="00D37D30"/>
    <w:rsid w:val="00DC0C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B8FCD-FD90-4C48-9BA4-C80F608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D37D30"/>
    <w:pPr>
      <w:keepNext/>
      <w:spacing w:after="0" w:line="240" w:lineRule="auto"/>
      <w:outlineLvl w:val="0"/>
    </w:pPr>
    <w:rPr>
      <w:rFonts w:ascii="Arial" w:eastAsia="Times New Roman" w:hAnsi="Arial" w:cs="Times New Roman"/>
      <w:b/>
      <w:bCs/>
      <w:color w:val="333399"/>
      <w:sz w:val="32"/>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37D30"/>
    <w:rPr>
      <w:rFonts w:ascii="Arial" w:eastAsia="Times New Roman" w:hAnsi="Arial" w:cs="Times New Roman"/>
      <w:b/>
      <w:bCs/>
      <w:color w:val="333399"/>
      <w:sz w:val="32"/>
      <w:szCs w:val="24"/>
      <w:lang w:eastAsia="cs-CZ"/>
    </w:rPr>
  </w:style>
  <w:style w:type="character" w:styleId="Hypertextovodkaz">
    <w:name w:val="Hyperlink"/>
    <w:rsid w:val="00D37D30"/>
    <w:rPr>
      <w:color w:val="0000FF"/>
      <w:u w:val="single"/>
    </w:rPr>
  </w:style>
  <w:style w:type="paragraph" w:styleId="Odstavecseseznamem">
    <w:name w:val="List Paragraph"/>
    <w:basedOn w:val="Normln"/>
    <w:uiPriority w:val="34"/>
    <w:qFormat/>
    <w:rsid w:val="00D37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prak.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k.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k@prak.cz,"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jmeno.prijmeni@prak.cz" TargetMode="External"/><Relationship Id="rId4" Type="http://schemas.openxmlformats.org/officeDocument/2006/relationships/webSettings" Target="webSettings.xml"/><Relationship Id="rId9" Type="http://schemas.openxmlformats.org/officeDocument/2006/relationships/hyperlink" Target="http://www.pr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269</Words>
  <Characters>1590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marcela.medkova</dc:creator>
  <cp:keywords/>
  <dc:description/>
  <cp:lastModifiedBy>marcela.medkova</cp:lastModifiedBy>
  <cp:revision>6</cp:revision>
  <dcterms:created xsi:type="dcterms:W3CDTF">2020-12-16T10:53:00Z</dcterms:created>
  <dcterms:modified xsi:type="dcterms:W3CDTF">2020-12-16T11:38:00Z</dcterms:modified>
</cp:coreProperties>
</file>